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22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预习7《大小多少》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认识6课生字、背诵6课课文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1.复习巩固易错题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背诵第6课《画》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1.复习巩固易错题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熟背《语文园地四 日积月累》。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复习巩固易错题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预习《课文4》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复习汉语拼音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复习巩固易错题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复习拼音和生字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复习今天课堂完成的卷子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朗读练习卷，1遍。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背诵7大小多少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复习之前学过的内容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1.复习今天课堂完成的卷子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朗读练习卷1遍。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1.41页《小儿垂钓》背诵1遍。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1.背诵课文第22-25页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1.41页《小儿垂钓》背诵1遍。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1.背诵课文第22-25页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1.预习口语交际：商量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1.复习练习卷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1.预习口语交际：商量。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1.复习练习卷。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1.预习口语交际：商量。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1.背诵课文第22-24页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1.订正18练习册。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1.计算部分练习。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1.完成2020年练习卷基础部分。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1．计算练习。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.复习朗读M1M2。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.默写M1M2第二框句子。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复习18。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复习练习册、校本。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1．计算练习。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1.复习P7对话。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2.订正练习卷。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1.校本P55.56。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1.完成2020年练习卷基础部分。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1.默古诗1。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1.校本P55.56。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1.复习并且朗读P2~25课文和笔记。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2.读发音归类表。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1.复习三年级日积月累。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1.10道计算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1.名校期中卷二，读写部分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1.10道计算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 名校四划到的题目。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1.抄写1-15课中的四字词语，每个2遍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1.巧算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 名校四划到的题目。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1.复习三年级下册名言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1.巧算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1.练习卷基础部分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1.复习三年级下册古诗和名言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1.练习卷正面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1.练习卷基础部分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练毛笔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复习1—4单元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毛笔练习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  <w:kern w:val="2"/>
              </w:rPr>
              <w:t>练习卷（正面）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练毛笔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F6CB67D"/>
    <w:multiLevelType w:val="singleLevel"/>
    <w:tmpl w:val="5F6CB6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D931D17"/>
    <w:rsid w:val="1D93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2022-12-30T06:49:00Z</dcterms:created>
  <dc:creator>龚珏</dc:creator>
  <cp:lastModifiedBy>龚珏</cp:lastModifiedBy>
  <dcterms:modified xsi:type="dcterms:W3CDTF">2022-12-30T06:50:52Z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61B687F62C1D404086FFF0B6CC08D931</vt:lpwstr>
  </property>
</Properties>
</file>