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28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预习课文1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复习认识100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读一读第1课文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预习第二课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复习认识100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1.熟读《吃水不忘挖井人》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1、预习口语交际。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口算练习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复习第一单元课文和生字词。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预习新课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和大人一起读《谁和谁好》，读一读童谣和儿歌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预习新课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636"/>
        <w:gridCol w:w="888"/>
        <w:gridCol w:w="3437"/>
        <w:gridCol w:w="1144"/>
        <w:gridCol w:w="14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373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52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2016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67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第六课朗读两遍。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预习书本第10、12页。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94" w:type="pct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背诵第七、八页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预习跟读第九页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读第六课。说说千人糕的制作过程。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预习书本第10、12页。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背诵第七、八页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预习跟读第九页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预习第六课</w:t>
            </w:r>
          </w:p>
        </w:tc>
        <w:tc>
          <w:tcPr>
            <w:tcW w:w="671" w:type="pc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预习书本第10、12页。</w:t>
            </w:r>
          </w:p>
        </w:tc>
        <w:tc>
          <w:tcPr>
            <w:tcW w:w="671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671" w:type="pct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预习第六课。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会默第5课词语。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预习书本第10、12页。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预习第六课。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</w:tcPr>
          <w:p/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预习书本第10、12页。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821" w:type="pct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" w:type="pct"/>
            <w:vMerge w:val="continue"/>
          </w:tcPr>
          <w:p/>
        </w:tc>
        <w:tc>
          <w:tcPr>
            <w:tcW w:w="373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521" w:type="pct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2016" w:type="pct"/>
            <w:vAlign w:val="center"/>
          </w:tcPr>
          <w:p>
            <w:pPr>
              <w:pStyle w:val="2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1.背诵P7，8。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2.预习跟读P9。</w:t>
            </w:r>
          </w:p>
        </w:tc>
        <w:tc>
          <w:tcPr>
            <w:tcW w:w="671" w:type="pct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821" w:type="pct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.完成第四课精练。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2.预习语文园地。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.校本P15。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lang w:val="en-US" w:eastAsia="zh-CN"/>
              </w:rPr>
              <w:t>1.背诵P8。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2.预习P10。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3.抄写M1U2单词纸，英2中1，明天听写。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2.背诵3。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.校本17-18。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.听读P8。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2.校本P6。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2.背诵3（2、3、4自然段）。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.校本17-18。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.默写M1U2单词。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2.订正周卷一。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2.背诵4。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.校本P12、13。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lang w:val="en-US" w:eastAsia="zh-CN"/>
              </w:rPr>
              <w:t>1.背诵P8。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2.预习P10。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3.抄写M1U2单词纸，英2中1，明天听写。</w:t>
            </w:r>
            <w:r>
              <w:rPr>
                <w:lang w:val="en-US" w:eastAsia="zh-CN"/>
              </w:rPr>
              <w:t xml:space="preserve"> 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.默写6。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.校本P12、13。</w:t>
            </w:r>
          </w:p>
        </w:tc>
        <w:tc>
          <w:tcPr>
            <w:tcW w:w="12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.朗读P6图3、4。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2.完成练习册P9、10。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抄写琥珀划线词语4遍。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 w:ascii="宋体" w:hAnsi="宋体" w:eastAsia="宋体" w:cs="宋体"/>
              </w:rPr>
              <w:t>35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校本第17-18页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精练u2p4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背诵单词u2第二格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校本第5课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校本第17-18页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抄写课文p9并背。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预习第5课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校本语文园地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50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校本17、18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抄写课文p9并背。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rFonts w:hint="default"/>
                <w:kern w:val="2"/>
              </w:rPr>
              <w:t>.预习第5课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校本语文园地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 w:ascii="宋体" w:hAnsi="宋体" w:eastAsia="宋体" w:cs="宋体"/>
              </w:rPr>
              <w:t>45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校本17、18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精练u2p4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背诵单词u2第二格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抄写学习园地词语两遍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背诵古诗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完成数学精练第15-16页。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20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1.</w:t>
            </w:r>
            <w:r>
              <w:rPr>
                <w:rFonts w:hint="default"/>
                <w:kern w:val="2"/>
              </w:rPr>
              <w:t>精练u2p4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2.</w:t>
            </w:r>
            <w:r>
              <w:rPr>
                <w:rFonts w:hint="default"/>
                <w:kern w:val="2"/>
              </w:rPr>
              <w:t>背诵单词u2第二格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default"/>
                <w:kern w:val="2"/>
              </w:rPr>
              <w:t>15</w:t>
            </w:r>
            <w:r>
              <w:rPr>
                <w:rFonts w:hint="eastAsia"/>
                <w:kern w:val="2"/>
              </w:rPr>
              <w:t>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bookmarkStart w:id="0" w:name="_Hlk127438607"/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.复习第一课，默写古诗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2.预习第2课，录音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2.校本P19～P20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.背诵16页图12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.复习第二单元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2.校本P17-18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2.校本P19～P20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.背诵16页图12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2.习作：写读后感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2.校本P19～P20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.背P16，预习P18.19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.预习第一课并抄写第一课古诗各两遍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2.完成习作读后感（两天）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2.校本P19～P20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.背P16，预习P18.19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bookmarkEnd w:id="0"/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FCB64D"/>
    <w:multiLevelType w:val="singleLevel"/>
    <w:tmpl w:val="7EFCB6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34C96940"/>
    <w:rsid w:val="34C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2023-03-06T05:50:00Z</dcterms:created>
  <dc:creator>龚珏</dc:creator>
  <cp:lastModifiedBy>龚珏</cp:lastModifiedBy>
  <dcterms:modified xsi:type="dcterms:W3CDTF">2023-03-06T05:51:48Z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F2268533D5B643728962B9FF123BC336</vt:lpwstr>
  </property>
</Properties>
</file>