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25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朗读13课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预习左与右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听读34-37页3遍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1：背诵日积月累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2：预习11课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预习左与右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听读34-37页3遍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1.熟背《荷叶圆圆》，明天抽背。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按要求拨一拨，认一认时钟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听读34-27页3遍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1、预习《课文12》。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按要求拨一拨，认一认时钟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听读34-37页3遍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背诵《古诗二首》。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练习书写本课生字。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预习左与右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听读P36-37。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1.背诵《荷叶圆圆》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2.预习《要下雨了》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预习左与右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听读P36-37。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朗读并背诵16课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预习书本49页。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朗读并背诵16课。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1.会默1-3课词语 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2.复习第二单元知识。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预习书本49页。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会默1-3课词语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2.复习第二单元知识。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会默1-3课词语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复习第二单元知识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.完成习作一稿。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.练习册P62~63指定作业。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.复习P34对话。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2.预习P36。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.复习16。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2.预习17。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.校本56-57。</w:t>
            </w:r>
          </w:p>
        </w:tc>
        <w:tc>
          <w:tcPr>
            <w:tcW w:w="1275" w:type="dxa"/>
          </w:tcPr>
          <w:p>
            <w:pPr>
              <w:rPr>
                <w:rFonts w:hint="default"/>
              </w:rPr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.复习P34对话。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2.预习P36。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.校本P53-54。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2.预习18。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.校本56-57。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.复习P34对话。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2.预习P36。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.复习16。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2.预习17。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.校本P53。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2.计算题。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.复习P34对话。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2.预习P36。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.精练18。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/>
              <w:rPr>
                <w:rFonts w:hint="default"/>
              </w:rPr>
            </w:pPr>
            <w:r>
              <w:t>1.校本P53。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2.计算题。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.朗读P32图1图2。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2.完成练习册P47、48。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完成精炼芦花鞋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第八周报纸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抄写并背诵第40页课文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古文练习部分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第八周报纸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练习卷基础部分。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预习第19课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能熟练背诵第18课《文言文二则》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数学报第八周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练习卷基础部分。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预习19课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抄写19课词语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数学报第八周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</w:rPr>
              <w:t>练习卷基础部分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完成A册19课写字本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背诵课文去19课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完成精练第62-63页。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</w:rPr>
              <w:t>练习卷基础部分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.预习园地，抄写词语，完成精练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2.精练P73，74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.背56页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2.校本园地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2.精练P73，74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.背56页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.预习语文园地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2.精练P73，74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.背P55，预习P58.59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.完成精练《田忌赛马》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2.精练P73，74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.背P55，预习P58.59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E2C94"/>
    <w:multiLevelType w:val="singleLevel"/>
    <w:tmpl w:val="D7DE2C9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E65BCD"/>
    <w:multiLevelType w:val="singleLevel"/>
    <w:tmpl w:val="FFE65B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752E6C19"/>
    <w:rsid w:val="752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2023-05-31T00:49:00Z</dcterms:created>
  <dc:creator>龚珏</dc:creator>
  <cp:lastModifiedBy>龚珏</cp:lastModifiedBy>
  <dcterms:modified xsi:type="dcterms:W3CDTF">2023-05-31T00:50:14Z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CBD3F77A6FC34088A86C6565CF2D3996_11</vt:lpwstr>
  </property>
</Properties>
</file>