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b/>
          <w:kern w:val="0"/>
          <w:sz w:val="24"/>
        </w:rPr>
        <w:t>5</w:t>
      </w:r>
      <w:r>
        <w:rPr>
          <w:rFonts w:hint="eastAsia"/>
          <w:b/>
          <w:kern w:val="0"/>
          <w:sz w:val="24"/>
        </w:rPr>
        <w:t>日（星期二）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预习《四个太阳》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预习课本p11-12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default"/>
              </w:rPr>
              <w:t>朗读课文第10-11页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预习《四个太阳》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预习课本p11-12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t>.朗读课文第10-11页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预习《四个太阳》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复习默写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预习课本p11-12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朗读课文第10-11页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预习《2 我多想去看看》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预习课本p11-12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朗读课文第10-11页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预习《2.我多想去看看》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预习课本p11-12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预习第11页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预习课文7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默写课文六词语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default"/>
              </w:rPr>
              <w:t>自主完成数学精练第18,19页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背P10 单词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 xml:space="preserve"> 唱P13 歌曲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预习第7课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抄写第6课词语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default"/>
              </w:rPr>
              <w:t>自主完成数学精练第18,19页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熟读《课文6》生字、词语。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说一说还有什么物品需要经过哪些劳动才能制作出来。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预习《课文7》。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自主完成数学精练第18,19页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熟读第6课。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复习5、6两课，生字、词语。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完成数学精练P29-31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朗读第6课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预习第7课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完成数学精练P29-31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读P10，11，13，预习P12，17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完成第五课练习册、精练。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 xml:space="preserve"> 精练P12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背诵P13页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背第五课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语文练习第五课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精练P12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背诵P13页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完成第五课练习册、精炼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背诵第五课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练习册16、17页</w:t>
            </w:r>
          </w:p>
          <w:p>
            <w:pPr>
              <w:pStyle w:val="2"/>
              <w:spacing w:before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背诵P12页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默写单词和句子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作文《我的植物朋友》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背诵《忆江南》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练习册16、17页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背诵P12页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完成第五课练习册、精炼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背诵第五课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>第二单元阶段1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.第五课校本。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60分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.校本17-18页。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听读P14，校本P14。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.校本7。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.校本17-18页。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听读P14，校本P14。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.校本3。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.校本17-18页。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听读P14，校本P14。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.校本7。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.校本17-18页。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听读P14，校本P14。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.默写7。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.校本17-18页。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 听读P14，校本P14。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 w:eastAsia="宋体" w:cs="宋体"/>
              </w:rPr>
              <w:t>抄写第六课词语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t>精练第23-24页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抄写课文第16页并背诵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练习部分第6课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精练第23-24页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抄写课文第16页并背诵。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预习第5课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校本第4课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校本23-24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抄写课文第16页背诵。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校本第6课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校本23-24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抄写课文第14页并背诵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完成第五课校本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预习第六课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完成数学精练第23,24页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抄写课文第16页并背诵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BA9139"/>
    <w:multiLevelType w:val="singleLevel"/>
    <w:tmpl w:val="ADBA91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7B8D728"/>
    <w:multiLevelType w:val="singleLevel"/>
    <w:tmpl w:val="E7B8D7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g4YmIxYzU2MzUwMTFjNmQ5YTk2YWY1YTZiMWMifQ=="/>
  </w:docVars>
  <w:rsids>
    <w:rsidRoot w:val="758B1D75"/>
    <w:rsid w:val="758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2024-03-11T09:05:00Z</dcterms:created>
  <dc:creator>龚珏</dc:creator>
  <cp:lastModifiedBy>龚珏</cp:lastModifiedBy>
  <dcterms:modified xsi:type="dcterms:W3CDTF">2024-03-11T09:06:28Z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EE0885D7403B44DFAC10166A7DABD4E9_11</vt:lpwstr>
  </property>
</Properties>
</file>